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2F423" w14:textId="0B73F39E" w:rsidR="004259A1" w:rsidRPr="0013569F" w:rsidRDefault="00FA3602" w:rsidP="004F09C4">
      <w:pPr>
        <w:jc w:val="center"/>
        <w:rPr>
          <w:rFonts w:ascii="Times New Roman" w:eastAsia="Georgia" w:hAnsi="Times New Roman" w:cs="Times New Roman"/>
          <w:b/>
          <w:bCs/>
          <w:caps/>
          <w:color w:val="27509C"/>
          <w:sz w:val="32"/>
          <w:szCs w:val="32"/>
        </w:rPr>
      </w:pPr>
      <w:bookmarkStart w:id="0" w:name="_Hlk220354010"/>
      <w:bookmarkStart w:id="1" w:name="_Hlk220439988"/>
      <w:r w:rsidRPr="0013569F">
        <w:rPr>
          <w:rFonts w:ascii="Times New Roman" w:eastAsia="Georgia" w:hAnsi="Times New Roman" w:cs="Times New Roman"/>
          <w:b/>
          <w:bCs/>
          <w:caps/>
          <w:color w:val="27509C"/>
          <w:sz w:val="32"/>
          <w:szCs w:val="32"/>
        </w:rPr>
        <w:t>Faith Alone</w:t>
      </w:r>
    </w:p>
    <w:bookmarkEnd w:id="1"/>
    <w:p w14:paraId="4238B801" w14:textId="4844EAFD" w:rsidR="00FA3602" w:rsidRPr="0013569F" w:rsidRDefault="00FA3602" w:rsidP="004F09C4">
      <w:pPr>
        <w:jc w:val="center"/>
        <w:rPr>
          <w:rFonts w:ascii="Times New Roman" w:hAnsi="Times New Roman" w:cs="Times New Roman"/>
          <w:i/>
          <w:iCs/>
          <w:sz w:val="24"/>
        </w:rPr>
      </w:pPr>
      <w:r w:rsidRPr="0013569F">
        <w:rPr>
          <w:rFonts w:ascii="Times New Roman" w:hAnsi="Times New Roman" w:cs="Times New Roman"/>
          <w:i/>
          <w:iCs/>
          <w:sz w:val="24"/>
        </w:rPr>
        <w:t>Sola Fide</w:t>
      </w:r>
    </w:p>
    <w:p w14:paraId="3975D36A" w14:textId="2F2A7C51" w:rsidR="00FA3602" w:rsidRPr="0013569F" w:rsidRDefault="00FA3602" w:rsidP="004F09C4">
      <w:pPr>
        <w:jc w:val="center"/>
        <w:rPr>
          <w:rFonts w:ascii="Times New Roman" w:hAnsi="Times New Roman" w:cs="Times New Roman"/>
        </w:rPr>
      </w:pPr>
      <w:r w:rsidRPr="0013569F">
        <w:rPr>
          <w:rFonts w:ascii="Times New Roman" w:hAnsi="Times New Roman" w:cs="Times New Roman"/>
        </w:rPr>
        <w:t xml:space="preserve">Inquirer </w:t>
      </w:r>
      <w:r w:rsidR="00F046A7" w:rsidRPr="0013569F">
        <w:rPr>
          <w:rFonts w:ascii="Times New Roman" w:hAnsi="Times New Roman" w:cs="Times New Roman"/>
        </w:rPr>
        <w:t xml:space="preserve">Class </w:t>
      </w:r>
      <w:r w:rsidRPr="0013569F">
        <w:rPr>
          <w:rFonts w:ascii="Times New Roman" w:hAnsi="Times New Roman" w:cs="Times New Roman"/>
        </w:rPr>
        <w:t>Study Guide</w:t>
      </w:r>
    </w:p>
    <w:bookmarkEnd w:id="0"/>
    <w:p w14:paraId="2361489D" w14:textId="77777777" w:rsidR="00FA3602" w:rsidRPr="0013569F" w:rsidRDefault="00FA3602">
      <w:pPr>
        <w:rPr>
          <w:rFonts w:ascii="Times New Roman" w:hAnsi="Times New Roman" w:cs="Times New Roman"/>
        </w:rPr>
      </w:pPr>
    </w:p>
    <w:p w14:paraId="1BB685EC" w14:textId="77777777" w:rsidR="00FA3602" w:rsidRPr="0013569F" w:rsidRDefault="00FA3602" w:rsidP="004F09C4">
      <w:pPr>
        <w:jc w:val="center"/>
        <w:rPr>
          <w:rFonts w:ascii="Times New Roman" w:hAnsi="Times New Roman" w:cs="Times New Roman"/>
          <w:i/>
          <w:iCs/>
        </w:rPr>
      </w:pPr>
      <w:bookmarkStart w:id="2" w:name="_Hlk220342957"/>
      <w:r w:rsidRPr="0013569F">
        <w:rPr>
          <w:rFonts w:ascii="Times New Roman" w:hAnsi="Times New Roman" w:cs="Times New Roman"/>
          <w:i/>
          <w:iCs/>
        </w:rPr>
        <w:t>"Justification is the article by which the church stands and falls."</w:t>
      </w:r>
    </w:p>
    <w:p w14:paraId="7159C3B9" w14:textId="443C6FFF" w:rsidR="00FA3602" w:rsidRPr="0013569F" w:rsidRDefault="00FA3602" w:rsidP="004F09C4">
      <w:pPr>
        <w:jc w:val="center"/>
        <w:rPr>
          <w:rFonts w:ascii="Times New Roman" w:hAnsi="Times New Roman" w:cs="Times New Roman"/>
        </w:rPr>
      </w:pPr>
      <w:bookmarkStart w:id="3" w:name="_Hlk220344941"/>
      <w:bookmarkStart w:id="4" w:name="_Hlk220395452"/>
      <w:bookmarkStart w:id="5" w:name="_Hlk220354098"/>
      <w:bookmarkEnd w:id="2"/>
      <w:r w:rsidRPr="0013569F">
        <w:rPr>
          <w:rFonts w:ascii="Times New Roman" w:hAnsi="Times New Roman" w:cs="Times New Roman"/>
        </w:rPr>
        <w:t>—</w:t>
      </w:r>
      <w:bookmarkEnd w:id="3"/>
      <w:r w:rsidRPr="0013569F">
        <w:rPr>
          <w:rFonts w:ascii="Times New Roman" w:hAnsi="Times New Roman" w:cs="Times New Roman"/>
        </w:rPr>
        <w:t xml:space="preserve"> </w:t>
      </w:r>
      <w:bookmarkEnd w:id="4"/>
      <w:r w:rsidRPr="0013569F">
        <w:rPr>
          <w:rFonts w:ascii="Times New Roman" w:hAnsi="Times New Roman" w:cs="Times New Roman"/>
        </w:rPr>
        <w:t>Martin Luther</w:t>
      </w:r>
    </w:p>
    <w:p w14:paraId="78EFCCC1" w14:textId="41289131" w:rsidR="00FA3602" w:rsidRPr="0013569F" w:rsidRDefault="006A12CD" w:rsidP="006A12CD">
      <w:pPr>
        <w:spacing w:before="200" w:after="200"/>
        <w:jc w:val="center"/>
        <w:rPr>
          <w:rFonts w:ascii="Times New Roman" w:hAnsi="Times New Roman" w:cs="Times New Roman"/>
        </w:rPr>
      </w:pPr>
      <w:bookmarkStart w:id="6" w:name="_Hlk220440008"/>
      <w:bookmarkEnd w:id="5"/>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6CDA4BE5" w14:textId="44205BE8" w:rsidR="00FA3602" w:rsidRPr="0013569F" w:rsidRDefault="006A12CD" w:rsidP="00FA3602">
      <w:pPr>
        <w:rPr>
          <w:rFonts w:ascii="Times New Roman" w:hAnsi="Times New Roman" w:cs="Times New Roman"/>
          <w:b/>
          <w:bCs/>
          <w:color w:val="27509C"/>
        </w:rPr>
      </w:pPr>
      <w:bookmarkStart w:id="7" w:name="_Hlk220354109"/>
      <w:r w:rsidRPr="0013569F">
        <w:rPr>
          <w:rFonts w:ascii="Times New Roman" w:hAnsi="Times New Roman" w:cs="Times New Roman"/>
          <w:b/>
          <w:bCs/>
          <w:color w:val="27509C"/>
        </w:rPr>
        <w:t>LESSON SUMMARY</w:t>
      </w:r>
    </w:p>
    <w:bookmarkEnd w:id="6"/>
    <w:bookmarkEnd w:id="7"/>
    <w:p w14:paraId="62C36E3E" w14:textId="77777777" w:rsidR="00FA3602" w:rsidRPr="0013569F" w:rsidRDefault="00FA3602" w:rsidP="00FA3602">
      <w:pPr>
        <w:rPr>
          <w:rFonts w:ascii="Times New Roman" w:hAnsi="Times New Roman" w:cs="Times New Roman"/>
        </w:rPr>
      </w:pPr>
    </w:p>
    <w:p w14:paraId="660BB9F2" w14:textId="77777777" w:rsidR="004F09C4" w:rsidRPr="0013569F" w:rsidRDefault="00FA3602" w:rsidP="00FA3602">
      <w:pPr>
        <w:jc w:val="center"/>
        <w:rPr>
          <w:rFonts w:ascii="Times New Roman" w:hAnsi="Times New Roman" w:cs="Times New Roman"/>
          <w:i/>
          <w:iCs/>
        </w:rPr>
      </w:pPr>
      <w:r w:rsidRPr="0013569F">
        <w:rPr>
          <w:rFonts w:ascii="Times New Roman" w:hAnsi="Times New Roman" w:cs="Times New Roman"/>
          <w:i/>
          <w:iCs/>
        </w:rPr>
        <w:t xml:space="preserve">Faith </w:t>
      </w:r>
      <w:r w:rsidR="004F09C4" w:rsidRPr="0013569F">
        <w:rPr>
          <w:rFonts w:ascii="Times New Roman" w:hAnsi="Times New Roman" w:cs="Times New Roman"/>
          <w:i/>
          <w:iCs/>
        </w:rPr>
        <w:t>A</w:t>
      </w:r>
      <w:r w:rsidRPr="0013569F">
        <w:rPr>
          <w:rFonts w:ascii="Times New Roman" w:hAnsi="Times New Roman" w:cs="Times New Roman"/>
          <w:i/>
          <w:iCs/>
        </w:rPr>
        <w:t>lone means that justification before God is received through faith in Christ</w:t>
      </w:r>
      <w:r w:rsidR="004F09C4" w:rsidRPr="0013569F">
        <w:rPr>
          <w:rFonts w:ascii="Times New Roman" w:hAnsi="Times New Roman" w:cs="Times New Roman"/>
          <w:i/>
          <w:iCs/>
        </w:rPr>
        <w:t xml:space="preserve"> </w:t>
      </w:r>
      <w:r w:rsidRPr="0013569F">
        <w:rPr>
          <w:rFonts w:ascii="Times New Roman" w:hAnsi="Times New Roman" w:cs="Times New Roman"/>
          <w:i/>
          <w:iCs/>
        </w:rPr>
        <w:t xml:space="preserve">alone, </w:t>
      </w:r>
    </w:p>
    <w:p w14:paraId="2327BC4F" w14:textId="47A6D37A" w:rsidR="00FA3602" w:rsidRPr="0013569F" w:rsidRDefault="00FA3602" w:rsidP="00FA3602">
      <w:pPr>
        <w:jc w:val="center"/>
        <w:rPr>
          <w:rFonts w:ascii="Times New Roman" w:hAnsi="Times New Roman" w:cs="Times New Roman"/>
          <w:i/>
          <w:iCs/>
        </w:rPr>
      </w:pPr>
      <w:r w:rsidRPr="0013569F">
        <w:rPr>
          <w:rFonts w:ascii="Times New Roman" w:hAnsi="Times New Roman" w:cs="Times New Roman"/>
          <w:i/>
          <w:iCs/>
        </w:rPr>
        <w:t>not by human works or merit, though true faith inevitably produces good works.</w:t>
      </w:r>
    </w:p>
    <w:p w14:paraId="7A0CC2E3" w14:textId="77777777" w:rsidR="00FA3602" w:rsidRPr="0013569F" w:rsidRDefault="00FA3602" w:rsidP="00FA3602">
      <w:pPr>
        <w:rPr>
          <w:rFonts w:ascii="Times New Roman" w:hAnsi="Times New Roman" w:cs="Times New Roman"/>
        </w:rPr>
      </w:pPr>
    </w:p>
    <w:p w14:paraId="3FA21183" w14:textId="5A6B5035" w:rsidR="004F09C4" w:rsidRPr="0013569F" w:rsidRDefault="004F09C4" w:rsidP="004F09C4">
      <w:pPr>
        <w:rPr>
          <w:rFonts w:ascii="Times New Roman" w:hAnsi="Times New Roman" w:cs="Times New Roman"/>
        </w:rPr>
      </w:pPr>
      <w:r w:rsidRPr="0013569F">
        <w:rPr>
          <w:rFonts w:ascii="Times New Roman" w:hAnsi="Times New Roman" w:cs="Times New Roman"/>
        </w:rPr>
        <w:t>This lesson explores the central Reformation doctrine of Justification by Faith Alone and answers the fundamental question: "What must I do to be saved?" In other words, on what basis does God find us acceptable?</w:t>
      </w:r>
    </w:p>
    <w:p w14:paraId="1959CB43" w14:textId="77777777" w:rsidR="004F09C4" w:rsidRPr="0013569F" w:rsidRDefault="004F09C4" w:rsidP="004F09C4">
      <w:pPr>
        <w:rPr>
          <w:rFonts w:ascii="Times New Roman" w:hAnsi="Times New Roman" w:cs="Times New Roman"/>
        </w:rPr>
      </w:pPr>
    </w:p>
    <w:p w14:paraId="478691E0" w14:textId="7C10153F" w:rsidR="004F09C4" w:rsidRPr="0013569F" w:rsidRDefault="004F09C4" w:rsidP="004F09C4">
      <w:pPr>
        <w:ind w:left="720" w:right="720"/>
        <w:rPr>
          <w:rFonts w:ascii="Times New Roman" w:hAnsi="Times New Roman" w:cs="Times New Roman"/>
        </w:rPr>
      </w:pPr>
      <w:r w:rsidRPr="0013569F">
        <w:rPr>
          <w:rFonts w:ascii="Times New Roman" w:hAnsi="Times New Roman" w:cs="Times New Roman"/>
          <w:i/>
          <w:iCs/>
        </w:rPr>
        <w:t>“</w:t>
      </w:r>
      <w:r w:rsidRPr="0013569F">
        <w:rPr>
          <w:rFonts w:ascii="Times New Roman" w:hAnsi="Times New Roman" w:cs="Times New Roman"/>
          <w:i/>
          <w:iCs/>
          <w:vertAlign w:val="superscript"/>
        </w:rPr>
        <w:t>16</w:t>
      </w:r>
      <w:r w:rsidRPr="0013569F">
        <w:rPr>
          <w:rFonts w:ascii="Times New Roman" w:hAnsi="Times New Roman" w:cs="Times New Roman"/>
          <w:i/>
          <w:iCs/>
        </w:rPr>
        <w:t> For I am not ashamed of the gospel, for it is the power of God for salvation to everyone who believes, to the Jew first and also to the Greek. </w:t>
      </w:r>
      <w:r w:rsidRPr="0013569F">
        <w:rPr>
          <w:rFonts w:ascii="Times New Roman" w:hAnsi="Times New Roman" w:cs="Times New Roman"/>
          <w:i/>
          <w:iCs/>
          <w:vertAlign w:val="superscript"/>
        </w:rPr>
        <w:t>17</w:t>
      </w:r>
      <w:r w:rsidRPr="0013569F">
        <w:rPr>
          <w:rFonts w:ascii="Times New Roman" w:hAnsi="Times New Roman" w:cs="Times New Roman"/>
          <w:i/>
          <w:iCs/>
        </w:rPr>
        <w:t> For in it the righteousness of God is revealed from faith for faith, as it is written, “The righteous shall live by faith.”</w:t>
      </w:r>
      <w:r w:rsidRPr="0013569F">
        <w:rPr>
          <w:rFonts w:ascii="Times New Roman" w:hAnsi="Times New Roman" w:cs="Times New Roman"/>
        </w:rPr>
        <w:t xml:space="preserve"> </w:t>
      </w:r>
      <w:r w:rsidRPr="0013569F">
        <w:rPr>
          <w:rFonts w:ascii="Times New Roman" w:hAnsi="Times New Roman" w:cs="Times New Roman"/>
          <w:b/>
          <w:bCs/>
        </w:rPr>
        <w:t>Romans 1:16-17</w:t>
      </w:r>
    </w:p>
    <w:p w14:paraId="7DF84043" w14:textId="77777777" w:rsidR="004F09C4" w:rsidRPr="0013569F" w:rsidRDefault="004F09C4" w:rsidP="004F09C4">
      <w:pPr>
        <w:rPr>
          <w:rFonts w:ascii="Times New Roman" w:hAnsi="Times New Roman" w:cs="Times New Roman"/>
        </w:rPr>
      </w:pPr>
    </w:p>
    <w:p w14:paraId="10971C90" w14:textId="77777777" w:rsidR="004F09C4" w:rsidRPr="0013569F" w:rsidRDefault="004F09C4" w:rsidP="004F09C4">
      <w:pPr>
        <w:rPr>
          <w:rFonts w:ascii="Times New Roman" w:hAnsi="Times New Roman" w:cs="Times New Roman"/>
        </w:rPr>
      </w:pPr>
      <w:r w:rsidRPr="0013569F">
        <w:rPr>
          <w:rFonts w:ascii="Times New Roman" w:hAnsi="Times New Roman" w:cs="Times New Roman"/>
        </w:rPr>
        <w:t>The Gospel is the message that it is the power of God that saves condemned sinners through believing in the Gospel. The Gospel is the Good News that God, through the substitutionary atoning death of Jesus Christ (meaning Jesus took the place of sinners and received the penalty that was due for sin), has paid sin’s penalty and given sinners His righteousness (righteousness here means a right standing with God, being viewed as acceptable or blameless in His sight) so they can live before a righteous God. </w:t>
      </w:r>
    </w:p>
    <w:p w14:paraId="5E18928F" w14:textId="77777777" w:rsidR="004F09C4" w:rsidRPr="0013569F" w:rsidRDefault="004F09C4" w:rsidP="004F09C4">
      <w:pPr>
        <w:rPr>
          <w:rFonts w:ascii="Times New Roman" w:hAnsi="Times New Roman" w:cs="Times New Roman"/>
        </w:rPr>
      </w:pPr>
    </w:p>
    <w:p w14:paraId="102F8028" w14:textId="77777777" w:rsidR="004F09C4" w:rsidRPr="0013569F" w:rsidRDefault="004F09C4" w:rsidP="004F09C4">
      <w:pPr>
        <w:rPr>
          <w:rFonts w:ascii="Times New Roman" w:hAnsi="Times New Roman" w:cs="Times New Roman"/>
        </w:rPr>
      </w:pPr>
      <w:r w:rsidRPr="0013569F">
        <w:rPr>
          <w:rFonts w:ascii="Times New Roman" w:hAnsi="Times New Roman" w:cs="Times New Roman"/>
        </w:rPr>
        <w:t>Justification is a twofold exchange: Christ takes on our sins and bears God's wrath on the cross, while we receive Jesus’ perfect righteousness, which He earned from a lifetime of sinlessness. This "alien righteousness'—Christ's righteousness is credited to us—changes our standing before God not by our effort, but by faith in Christ alone. This Good News transformed Luther—and all believers—from despair to salvation.</w:t>
      </w:r>
    </w:p>
    <w:p w14:paraId="015FD6FF" w14:textId="77777777" w:rsidR="004F09C4" w:rsidRPr="0013569F" w:rsidRDefault="004F09C4" w:rsidP="004F09C4">
      <w:pPr>
        <w:rPr>
          <w:rFonts w:ascii="Times New Roman" w:hAnsi="Times New Roman" w:cs="Times New Roman"/>
        </w:rPr>
      </w:pPr>
    </w:p>
    <w:p w14:paraId="0B5828E6" w14:textId="4DD8D416" w:rsidR="004F09C4" w:rsidRPr="0013569F" w:rsidRDefault="004F09C4" w:rsidP="004F09C4">
      <w:pPr>
        <w:rPr>
          <w:rFonts w:ascii="Times New Roman" w:hAnsi="Times New Roman" w:cs="Times New Roman"/>
        </w:rPr>
      </w:pPr>
      <w:r w:rsidRPr="0013569F">
        <w:rPr>
          <w:rFonts w:ascii="Times New Roman" w:hAnsi="Times New Roman" w:cs="Times New Roman"/>
        </w:rPr>
        <w:t>Luther's shift from a frightened monk striving to earn God's approval through works to a joyful believer who comprehends God's grace highlights the transformative power of this doctrine. Our salvation comes solely through faith in Jesus' sacrificial death and righteous life.</w:t>
      </w:r>
    </w:p>
    <w:p w14:paraId="09C5A3FF" w14:textId="77777777" w:rsidR="00D91012" w:rsidRPr="0013569F" w:rsidRDefault="00D91012" w:rsidP="00D91012">
      <w:pPr>
        <w:spacing w:before="200" w:after="200"/>
        <w:jc w:val="center"/>
        <w:rPr>
          <w:rFonts w:ascii="Times New Roman" w:hAnsi="Times New Roman" w:cs="Times New Roman"/>
        </w:rPr>
      </w:pPr>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7E31314B" w14:textId="77777777" w:rsidR="00D91012" w:rsidRDefault="00D91012" w:rsidP="00D91012">
      <w:pPr>
        <w:jc w:val="center"/>
        <w:rPr>
          <w:rFonts w:ascii="Times New Roman" w:eastAsia="Georgia" w:hAnsi="Times New Roman" w:cs="Times New Roman"/>
          <w:b/>
          <w:bCs/>
          <w:caps/>
          <w:color w:val="27509C"/>
          <w:sz w:val="32"/>
          <w:szCs w:val="32"/>
        </w:rPr>
      </w:pPr>
      <w:bookmarkStart w:id="8" w:name="_Hlk220440226"/>
      <w:r w:rsidRPr="001F316E">
        <w:rPr>
          <w:rFonts w:ascii="Times New Roman" w:eastAsia="Georgia" w:hAnsi="Times New Roman" w:cs="Times New Roman"/>
          <w:b/>
          <w:bCs/>
          <w:caps/>
          <w:color w:val="27509C"/>
          <w:sz w:val="32"/>
          <w:szCs w:val="32"/>
        </w:rPr>
        <w:t>CONTEMPORARY RELEVANCE</w:t>
      </w:r>
    </w:p>
    <w:bookmarkEnd w:id="8"/>
    <w:p w14:paraId="547F86FA" w14:textId="77777777" w:rsidR="004F09C4" w:rsidRPr="0013569F" w:rsidRDefault="004F09C4" w:rsidP="004F09C4">
      <w:pPr>
        <w:rPr>
          <w:rFonts w:ascii="Times New Roman" w:hAnsi="Times New Roman" w:cs="Times New Roman"/>
        </w:rPr>
      </w:pPr>
    </w:p>
    <w:p w14:paraId="413E0001" w14:textId="77777777" w:rsidR="004F09C4" w:rsidRPr="0013569F" w:rsidRDefault="004F09C4" w:rsidP="004F09C4">
      <w:pPr>
        <w:rPr>
          <w:rFonts w:ascii="Times New Roman" w:hAnsi="Times New Roman" w:cs="Times New Roman"/>
        </w:rPr>
      </w:pPr>
      <w:r w:rsidRPr="0013569F">
        <w:rPr>
          <w:rFonts w:ascii="Times New Roman" w:hAnsi="Times New Roman" w:cs="Times New Roman"/>
        </w:rPr>
        <w:t>The doctrine of Justification by Faith Alone remains profoundly relevant in our contemporary world. Many today, like Luther, struggle with feelings of inadequacy before God and attempt to earn divine favor through religious performance, moral achievement, or spiritual disciplines.</w:t>
      </w:r>
    </w:p>
    <w:p w14:paraId="6FBCA423" w14:textId="77777777" w:rsidR="004F09C4" w:rsidRPr="0013569F" w:rsidRDefault="004F09C4" w:rsidP="004F09C4">
      <w:pPr>
        <w:rPr>
          <w:rFonts w:ascii="Times New Roman" w:hAnsi="Times New Roman" w:cs="Times New Roman"/>
        </w:rPr>
      </w:pPr>
    </w:p>
    <w:p w14:paraId="0292EC93" w14:textId="77777777" w:rsidR="004F09C4" w:rsidRPr="0013569F" w:rsidRDefault="004F09C4" w:rsidP="004F09C4">
      <w:pPr>
        <w:rPr>
          <w:rFonts w:ascii="Times New Roman" w:hAnsi="Times New Roman" w:cs="Times New Roman"/>
          <w:b/>
          <w:bCs/>
          <w:color w:val="27509C"/>
        </w:rPr>
      </w:pPr>
      <w:r w:rsidRPr="0013569F">
        <w:rPr>
          <w:rFonts w:ascii="Times New Roman" w:hAnsi="Times New Roman" w:cs="Times New Roman"/>
          <w:b/>
          <w:bCs/>
          <w:color w:val="27509C"/>
        </w:rPr>
        <w:t>Combating Performance-Based Religion</w:t>
      </w:r>
    </w:p>
    <w:p w14:paraId="598A7E72" w14:textId="77777777" w:rsidR="004F09C4" w:rsidRPr="0013569F" w:rsidRDefault="004F09C4" w:rsidP="004F09C4">
      <w:pPr>
        <w:rPr>
          <w:rFonts w:ascii="Times New Roman" w:hAnsi="Times New Roman" w:cs="Times New Roman"/>
        </w:rPr>
      </w:pPr>
      <w:r w:rsidRPr="0013569F">
        <w:rPr>
          <w:rFonts w:ascii="Times New Roman" w:hAnsi="Times New Roman" w:cs="Times New Roman"/>
        </w:rPr>
        <w:t>In our achievement-oriented culture, it's easy to apply a performance mindset to faith. We may unconsciously think God's love depends on our religious practices. Justification Alone reminds us that our standing with God relies entirely on Christ's finished work, not our achievements.</w:t>
      </w:r>
    </w:p>
    <w:p w14:paraId="559B7E4D" w14:textId="77777777" w:rsidR="004F09C4" w:rsidRPr="0013569F" w:rsidRDefault="004F09C4" w:rsidP="004F09C4">
      <w:pPr>
        <w:rPr>
          <w:rFonts w:ascii="Times New Roman" w:hAnsi="Times New Roman" w:cs="Times New Roman"/>
        </w:rPr>
      </w:pPr>
    </w:p>
    <w:p w14:paraId="3121BA5A" w14:textId="77777777" w:rsidR="004F09C4" w:rsidRPr="0013569F" w:rsidRDefault="004F09C4" w:rsidP="004F09C4">
      <w:pPr>
        <w:rPr>
          <w:rFonts w:ascii="Times New Roman" w:hAnsi="Times New Roman" w:cs="Times New Roman"/>
          <w:b/>
          <w:bCs/>
          <w:color w:val="27509C"/>
        </w:rPr>
      </w:pPr>
      <w:r w:rsidRPr="0013569F">
        <w:rPr>
          <w:rFonts w:ascii="Times New Roman" w:hAnsi="Times New Roman" w:cs="Times New Roman"/>
          <w:b/>
          <w:bCs/>
          <w:color w:val="27509C"/>
        </w:rPr>
        <w:t>Finding Rest from Spiritual Anxiety</w:t>
      </w:r>
    </w:p>
    <w:p w14:paraId="75F6DE7E" w14:textId="77777777" w:rsidR="004F09C4" w:rsidRPr="0013569F" w:rsidRDefault="004F09C4" w:rsidP="004F09C4">
      <w:pPr>
        <w:rPr>
          <w:rFonts w:ascii="Times New Roman" w:hAnsi="Times New Roman" w:cs="Times New Roman"/>
        </w:rPr>
      </w:pPr>
      <w:r w:rsidRPr="0013569F">
        <w:rPr>
          <w:rFonts w:ascii="Times New Roman" w:hAnsi="Times New Roman" w:cs="Times New Roman"/>
        </w:rPr>
        <w:t>Like Luther, many believers live with a "disturbed conscience," constantly wondering if they have done enough for God. Understanding justification brings peace: our acceptance is not based on our fluctuating performance but on Christ's perfect and unchanging righteousness credited to our account.</w:t>
      </w:r>
    </w:p>
    <w:p w14:paraId="40F9C5A5" w14:textId="77777777" w:rsidR="007B3C7D" w:rsidRPr="0013569F" w:rsidRDefault="007B3C7D" w:rsidP="004F09C4">
      <w:pPr>
        <w:rPr>
          <w:rFonts w:ascii="Times New Roman" w:hAnsi="Times New Roman" w:cs="Times New Roman"/>
        </w:rPr>
      </w:pPr>
    </w:p>
    <w:p w14:paraId="6848BA62" w14:textId="77777777" w:rsidR="00D1472B" w:rsidRPr="0013569F" w:rsidRDefault="00D1472B" w:rsidP="004F09C4">
      <w:pPr>
        <w:rPr>
          <w:rFonts w:ascii="Times New Roman" w:hAnsi="Times New Roman" w:cs="Times New Roman"/>
          <w:b/>
          <w:bCs/>
          <w:color w:val="27509C"/>
        </w:rPr>
      </w:pPr>
    </w:p>
    <w:p w14:paraId="66E2C18D" w14:textId="77777777" w:rsidR="00D1472B" w:rsidRPr="0013569F" w:rsidRDefault="00D1472B" w:rsidP="004F09C4">
      <w:pPr>
        <w:rPr>
          <w:rFonts w:ascii="Times New Roman" w:hAnsi="Times New Roman" w:cs="Times New Roman"/>
          <w:b/>
          <w:bCs/>
          <w:color w:val="27509C"/>
        </w:rPr>
      </w:pPr>
    </w:p>
    <w:p w14:paraId="1AC272C6" w14:textId="49233631" w:rsidR="004F09C4" w:rsidRPr="0013569F" w:rsidRDefault="004F09C4" w:rsidP="004F09C4">
      <w:pPr>
        <w:rPr>
          <w:rFonts w:ascii="Times New Roman" w:hAnsi="Times New Roman" w:cs="Times New Roman"/>
          <w:b/>
          <w:bCs/>
          <w:color w:val="27509C"/>
        </w:rPr>
      </w:pPr>
      <w:r w:rsidRPr="0013569F">
        <w:rPr>
          <w:rFonts w:ascii="Times New Roman" w:hAnsi="Times New Roman" w:cs="Times New Roman"/>
          <w:b/>
          <w:bCs/>
          <w:color w:val="27509C"/>
        </w:rPr>
        <w:t>Motivating Genuine Obedience</w:t>
      </w:r>
    </w:p>
    <w:p w14:paraId="6E13A226" w14:textId="0562DA66" w:rsidR="007B3C7D" w:rsidRPr="0013569F" w:rsidRDefault="004F09C4" w:rsidP="004F09C4">
      <w:pPr>
        <w:rPr>
          <w:rFonts w:ascii="Times New Roman" w:hAnsi="Times New Roman" w:cs="Times New Roman"/>
        </w:rPr>
      </w:pPr>
      <w:r w:rsidRPr="0013569F">
        <w:rPr>
          <w:rFonts w:ascii="Times New Roman" w:hAnsi="Times New Roman" w:cs="Times New Roman"/>
        </w:rPr>
        <w:t>Understanding that we cannot earn salvation frees us to obey from gratitude, not fear. Grasping the magnitude of grace</w:t>
      </w:r>
      <w:r w:rsidR="006A12CD" w:rsidRPr="0013569F">
        <w:rPr>
          <w:rFonts w:ascii="Times New Roman" w:hAnsi="Times New Roman" w:cs="Times New Roman"/>
        </w:rPr>
        <w:t xml:space="preserve"> </w:t>
      </w:r>
      <w:r w:rsidRPr="0013569F">
        <w:rPr>
          <w:rFonts w:ascii="Times New Roman" w:hAnsi="Times New Roman" w:cs="Times New Roman"/>
        </w:rPr>
        <w:t>—</w:t>
      </w:r>
      <w:r w:rsidR="006A12CD" w:rsidRPr="0013569F">
        <w:rPr>
          <w:rFonts w:ascii="Times New Roman" w:hAnsi="Times New Roman" w:cs="Times New Roman"/>
        </w:rPr>
        <w:t xml:space="preserve"> </w:t>
      </w:r>
      <w:r w:rsidRPr="0013569F">
        <w:rPr>
          <w:rFonts w:ascii="Times New Roman" w:hAnsi="Times New Roman" w:cs="Times New Roman"/>
        </w:rPr>
        <w:t xml:space="preserve">Christ paid our penalty and lived </w:t>
      </w:r>
      <w:r w:rsidR="006A12CD" w:rsidRPr="0013569F">
        <w:rPr>
          <w:rFonts w:ascii="Times New Roman" w:hAnsi="Times New Roman" w:cs="Times New Roman"/>
        </w:rPr>
        <w:t>a</w:t>
      </w:r>
      <w:r w:rsidRPr="0013569F">
        <w:rPr>
          <w:rFonts w:ascii="Times New Roman" w:hAnsi="Times New Roman" w:cs="Times New Roman"/>
        </w:rPr>
        <w:t xml:space="preserve"> perfect life</w:t>
      </w:r>
      <w:r w:rsidR="006A12CD" w:rsidRPr="0013569F">
        <w:rPr>
          <w:rFonts w:ascii="Times New Roman" w:hAnsi="Times New Roman" w:cs="Times New Roman"/>
        </w:rPr>
        <w:t xml:space="preserve"> </w:t>
      </w:r>
      <w:r w:rsidRPr="0013569F">
        <w:rPr>
          <w:rFonts w:ascii="Times New Roman" w:hAnsi="Times New Roman" w:cs="Times New Roman"/>
        </w:rPr>
        <w:t>—</w:t>
      </w:r>
      <w:r w:rsidR="006A12CD" w:rsidRPr="0013569F">
        <w:rPr>
          <w:rFonts w:ascii="Times New Roman" w:hAnsi="Times New Roman" w:cs="Times New Roman"/>
        </w:rPr>
        <w:t xml:space="preserve"> </w:t>
      </w:r>
      <w:r w:rsidRPr="0013569F">
        <w:rPr>
          <w:rFonts w:ascii="Times New Roman" w:hAnsi="Times New Roman" w:cs="Times New Roman"/>
        </w:rPr>
        <w:t xml:space="preserve">leads to joyful service </w:t>
      </w:r>
      <w:r w:rsidR="006A12CD" w:rsidRPr="0013569F">
        <w:rPr>
          <w:rFonts w:ascii="Times New Roman" w:hAnsi="Times New Roman" w:cs="Times New Roman"/>
        </w:rPr>
        <w:t>rather</w:t>
      </w:r>
      <w:r w:rsidRPr="0013569F">
        <w:rPr>
          <w:rFonts w:ascii="Times New Roman" w:hAnsi="Times New Roman" w:cs="Times New Roman"/>
        </w:rPr>
        <w:t xml:space="preserve"> </w:t>
      </w:r>
      <w:r w:rsidR="006A12CD" w:rsidRPr="0013569F">
        <w:rPr>
          <w:rFonts w:ascii="Times New Roman" w:hAnsi="Times New Roman" w:cs="Times New Roman"/>
        </w:rPr>
        <w:t>than</w:t>
      </w:r>
      <w:r w:rsidRPr="0013569F">
        <w:rPr>
          <w:rFonts w:ascii="Times New Roman" w:hAnsi="Times New Roman" w:cs="Times New Roman"/>
        </w:rPr>
        <w:t xml:space="preserve"> anxious striving.</w:t>
      </w:r>
    </w:p>
    <w:p w14:paraId="27AA4D00" w14:textId="77777777" w:rsidR="006A12CD" w:rsidRPr="0013569F" w:rsidRDefault="006A12CD" w:rsidP="006A12CD">
      <w:pPr>
        <w:spacing w:before="200" w:after="200"/>
        <w:jc w:val="center"/>
        <w:rPr>
          <w:rFonts w:ascii="Times New Roman" w:hAnsi="Times New Roman" w:cs="Times New Roman"/>
        </w:rPr>
      </w:pPr>
      <w:bookmarkStart w:id="9" w:name="_Hlk220439521"/>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2343B4D3" w14:textId="15D64419" w:rsidR="007B3C7D" w:rsidRPr="0013569F" w:rsidRDefault="006A12CD" w:rsidP="006A12CD">
      <w:pPr>
        <w:spacing w:before="200" w:after="200"/>
        <w:jc w:val="center"/>
        <w:rPr>
          <w:rFonts w:ascii="Times New Roman" w:hAnsi="Times New Roman" w:cs="Times New Roman"/>
          <w:color w:val="27509C"/>
        </w:rPr>
      </w:pPr>
      <w:bookmarkStart w:id="10" w:name="_Hlk220439043"/>
      <w:r w:rsidRPr="0013569F">
        <w:rPr>
          <w:rFonts w:ascii="Times New Roman" w:eastAsia="Georgia" w:hAnsi="Times New Roman" w:cs="Times New Roman"/>
          <w:b/>
          <w:bCs/>
          <w:caps/>
          <w:color w:val="27509C"/>
          <w:sz w:val="32"/>
          <w:szCs w:val="32"/>
        </w:rPr>
        <w:t>review questions</w:t>
      </w:r>
      <w:bookmarkEnd w:id="10"/>
    </w:p>
    <w:bookmarkEnd w:id="9"/>
    <w:p w14:paraId="7BE68A19" w14:textId="77777777" w:rsidR="004F09C4" w:rsidRPr="0013569F" w:rsidRDefault="004F09C4" w:rsidP="007B3C7D">
      <w:pPr>
        <w:spacing w:after="240"/>
        <w:ind w:left="720"/>
        <w:rPr>
          <w:rFonts w:ascii="Times New Roman" w:hAnsi="Times New Roman" w:cs="Times New Roman"/>
        </w:rPr>
      </w:pPr>
      <w:r w:rsidRPr="0013569F">
        <w:rPr>
          <w:rFonts w:ascii="Times New Roman" w:hAnsi="Times New Roman" w:cs="Times New Roman"/>
        </w:rPr>
        <w:t>1. What is the central question that the doctrine of Justification by Faith answers?</w:t>
      </w:r>
    </w:p>
    <w:p w14:paraId="564CD25F" w14:textId="77777777" w:rsidR="004F09C4" w:rsidRPr="0013569F" w:rsidRDefault="004F09C4" w:rsidP="007B3C7D">
      <w:pPr>
        <w:spacing w:after="240"/>
        <w:ind w:left="720"/>
        <w:rPr>
          <w:rFonts w:ascii="Times New Roman" w:hAnsi="Times New Roman" w:cs="Times New Roman"/>
        </w:rPr>
      </w:pPr>
      <w:r w:rsidRPr="0013569F">
        <w:rPr>
          <w:rFonts w:ascii="Times New Roman" w:hAnsi="Times New Roman" w:cs="Times New Roman"/>
        </w:rPr>
        <w:t>2. Why did Martin Luther call "Justification is the article by which the church stands and falls."</w:t>
      </w:r>
    </w:p>
    <w:p w14:paraId="5C2F78ED" w14:textId="77777777" w:rsidR="004F09C4" w:rsidRPr="0013569F" w:rsidRDefault="004F09C4" w:rsidP="007B3C7D">
      <w:pPr>
        <w:spacing w:after="240"/>
        <w:ind w:left="720"/>
        <w:rPr>
          <w:rFonts w:ascii="Times New Roman" w:hAnsi="Times New Roman" w:cs="Times New Roman"/>
        </w:rPr>
      </w:pPr>
      <w:r w:rsidRPr="0013569F">
        <w:rPr>
          <w:rFonts w:ascii="Times New Roman" w:hAnsi="Times New Roman" w:cs="Times New Roman"/>
        </w:rPr>
        <w:t>3. How did Luther initially misunderstand Romans 1:17? What word did he focus on, and what word should he have focused on?</w:t>
      </w:r>
    </w:p>
    <w:p w14:paraId="243F03F3" w14:textId="77777777" w:rsidR="004F09C4" w:rsidRPr="0013569F" w:rsidRDefault="004F09C4" w:rsidP="007B3C7D">
      <w:pPr>
        <w:spacing w:after="240"/>
        <w:ind w:left="720"/>
        <w:rPr>
          <w:rFonts w:ascii="Times New Roman" w:hAnsi="Times New Roman" w:cs="Times New Roman"/>
        </w:rPr>
      </w:pPr>
      <w:r w:rsidRPr="0013569F">
        <w:rPr>
          <w:rFonts w:ascii="Times New Roman" w:hAnsi="Times New Roman" w:cs="Times New Roman"/>
        </w:rPr>
        <w:t>4. What does Paul mean in Romans 1:16 when he says the Gospel "is the power of God for salvation"?</w:t>
      </w:r>
    </w:p>
    <w:p w14:paraId="208751AD" w14:textId="77777777" w:rsidR="004F09C4" w:rsidRPr="0013569F" w:rsidRDefault="004F09C4" w:rsidP="007B3C7D">
      <w:pPr>
        <w:spacing w:after="240"/>
        <w:ind w:left="720"/>
        <w:rPr>
          <w:rFonts w:ascii="Times New Roman" w:hAnsi="Times New Roman" w:cs="Times New Roman"/>
        </w:rPr>
      </w:pPr>
      <w:r w:rsidRPr="0013569F">
        <w:rPr>
          <w:rFonts w:ascii="Times New Roman" w:hAnsi="Times New Roman" w:cs="Times New Roman"/>
        </w:rPr>
        <w:t>5. Salvation involves more than just forgiveness of sins. What else is required to stand before a righteous God?</w:t>
      </w:r>
    </w:p>
    <w:p w14:paraId="02552FDF" w14:textId="77777777" w:rsidR="004F09C4" w:rsidRPr="0013569F" w:rsidRDefault="004F09C4" w:rsidP="007B3C7D">
      <w:pPr>
        <w:spacing w:after="240"/>
        <w:ind w:left="720"/>
        <w:rPr>
          <w:rFonts w:ascii="Times New Roman" w:hAnsi="Times New Roman" w:cs="Times New Roman"/>
        </w:rPr>
      </w:pPr>
      <w:r w:rsidRPr="0013569F">
        <w:rPr>
          <w:rFonts w:ascii="Times New Roman" w:hAnsi="Times New Roman" w:cs="Times New Roman"/>
        </w:rPr>
        <w:t>6. Explain the "double exchange" that occurs in justification. What do we give to Christ, and what does He give to us?</w:t>
      </w:r>
    </w:p>
    <w:p w14:paraId="191A1F35" w14:textId="77777777" w:rsidR="004F09C4" w:rsidRPr="0013569F" w:rsidRDefault="004F09C4" w:rsidP="007B3C7D">
      <w:pPr>
        <w:spacing w:after="240"/>
        <w:ind w:left="720"/>
        <w:rPr>
          <w:rFonts w:ascii="Times New Roman" w:hAnsi="Times New Roman" w:cs="Times New Roman"/>
        </w:rPr>
      </w:pPr>
      <w:r w:rsidRPr="0013569F">
        <w:rPr>
          <w:rFonts w:ascii="Times New Roman" w:hAnsi="Times New Roman" w:cs="Times New Roman"/>
        </w:rPr>
        <w:t>7. How does understanding that righteousness is "revealed" rather than "required" change our approach to salvation?</w:t>
      </w:r>
    </w:p>
    <w:p w14:paraId="1A2BF9A4" w14:textId="77777777" w:rsidR="004F09C4" w:rsidRPr="0013569F" w:rsidRDefault="004F09C4" w:rsidP="007B3C7D">
      <w:pPr>
        <w:spacing w:after="240"/>
        <w:ind w:left="720"/>
        <w:rPr>
          <w:rFonts w:ascii="Times New Roman" w:hAnsi="Times New Roman" w:cs="Times New Roman"/>
        </w:rPr>
      </w:pPr>
      <w:r w:rsidRPr="0013569F">
        <w:rPr>
          <w:rFonts w:ascii="Times New Roman" w:hAnsi="Times New Roman" w:cs="Times New Roman"/>
        </w:rPr>
        <w:t>8. According to the lesson, what changes in justification—our status before God or our nature? Why is this distinction important?</w:t>
      </w:r>
    </w:p>
    <w:p w14:paraId="2414DAB4" w14:textId="77777777" w:rsidR="004F09C4" w:rsidRPr="0013569F" w:rsidRDefault="004F09C4" w:rsidP="007B3C7D">
      <w:pPr>
        <w:spacing w:after="240"/>
        <w:ind w:left="720"/>
        <w:rPr>
          <w:rFonts w:ascii="Times New Roman" w:hAnsi="Times New Roman" w:cs="Times New Roman"/>
        </w:rPr>
      </w:pPr>
      <w:r w:rsidRPr="0013569F">
        <w:rPr>
          <w:rFonts w:ascii="Times New Roman" w:hAnsi="Times New Roman" w:cs="Times New Roman"/>
        </w:rPr>
        <w:t>9. Why does the presentation say we are "merely bystanders" in our salvation? Is this encouraging or troubling to you? Explain.</w:t>
      </w:r>
    </w:p>
    <w:p w14:paraId="4F16E1DD" w14:textId="77777777" w:rsidR="004F09C4" w:rsidRPr="0013569F" w:rsidRDefault="004F09C4" w:rsidP="007B3C7D">
      <w:pPr>
        <w:spacing w:after="240"/>
        <w:ind w:left="720"/>
        <w:rPr>
          <w:rFonts w:ascii="Times New Roman" w:hAnsi="Times New Roman" w:cs="Times New Roman"/>
        </w:rPr>
      </w:pPr>
      <w:r w:rsidRPr="0013569F">
        <w:rPr>
          <w:rFonts w:ascii="Times New Roman" w:hAnsi="Times New Roman" w:cs="Times New Roman"/>
        </w:rPr>
        <w:t>10. In your own words, summarize the answer to the question: "What must I do to be saved?"</w:t>
      </w:r>
    </w:p>
    <w:p w14:paraId="0E64DAD0" w14:textId="77777777" w:rsidR="006A12CD" w:rsidRPr="0013569F" w:rsidRDefault="006A12CD" w:rsidP="006A12CD">
      <w:pPr>
        <w:spacing w:before="200" w:after="200"/>
        <w:jc w:val="center"/>
        <w:rPr>
          <w:rFonts w:ascii="Times New Roman" w:hAnsi="Times New Roman" w:cs="Times New Roman"/>
        </w:rPr>
      </w:pPr>
      <w:bookmarkStart w:id="11" w:name="_Hlk220439896"/>
      <w:r w:rsidRPr="0013569F">
        <w:rPr>
          <w:rFonts w:ascii="Times New Roman" w:eastAsia="Georgia" w:hAnsi="Times New Roman" w:cs="Times New Roman"/>
          <w:color w:val="B8860B"/>
          <w:sz w:val="24"/>
        </w:rPr>
        <w:t xml:space="preserve">— </w:t>
      </w:r>
      <w:r w:rsidRPr="0013569F">
        <w:rPr>
          <w:rFonts w:ascii="Segoe UI Symbol" w:eastAsia="Georgia" w:hAnsi="Segoe UI Symbol" w:cs="Segoe UI Symbol"/>
          <w:color w:val="B8860B"/>
          <w:sz w:val="24"/>
        </w:rPr>
        <w:t>✦</w:t>
      </w:r>
      <w:r w:rsidRPr="0013569F">
        <w:rPr>
          <w:rFonts w:ascii="Times New Roman" w:eastAsia="Georgia" w:hAnsi="Times New Roman" w:cs="Times New Roman"/>
          <w:color w:val="B8860B"/>
          <w:sz w:val="24"/>
        </w:rPr>
        <w:t xml:space="preserve"> —</w:t>
      </w:r>
    </w:p>
    <w:p w14:paraId="4E2B05F3" w14:textId="22A1175E" w:rsidR="006A12CD" w:rsidRPr="0013569F" w:rsidRDefault="006A12CD" w:rsidP="006A12CD">
      <w:pPr>
        <w:spacing w:before="200" w:after="200"/>
        <w:jc w:val="center"/>
        <w:rPr>
          <w:rFonts w:ascii="Times New Roman" w:hAnsi="Times New Roman" w:cs="Times New Roman"/>
          <w:color w:val="27509C"/>
        </w:rPr>
      </w:pPr>
      <w:r w:rsidRPr="0013569F">
        <w:rPr>
          <w:rFonts w:ascii="Times New Roman" w:eastAsia="Georgia" w:hAnsi="Times New Roman" w:cs="Times New Roman"/>
          <w:b/>
          <w:bCs/>
          <w:caps/>
          <w:color w:val="27509C"/>
          <w:sz w:val="32"/>
          <w:szCs w:val="32"/>
        </w:rPr>
        <w:t>personal</w:t>
      </w:r>
      <w:r w:rsidRPr="0013569F">
        <w:rPr>
          <w:rFonts w:ascii="Times New Roman" w:eastAsia="Georgia" w:hAnsi="Times New Roman" w:cs="Times New Roman"/>
          <w:b/>
          <w:bCs/>
          <w:caps/>
          <w:color w:val="27509C"/>
          <w:sz w:val="32"/>
          <w:szCs w:val="32"/>
        </w:rPr>
        <w:t xml:space="preserve"> </w:t>
      </w:r>
      <w:r w:rsidRPr="0013569F">
        <w:rPr>
          <w:rFonts w:ascii="Times New Roman" w:eastAsia="Georgia" w:hAnsi="Times New Roman" w:cs="Times New Roman"/>
          <w:b/>
          <w:bCs/>
          <w:caps/>
          <w:color w:val="27509C"/>
          <w:sz w:val="32"/>
          <w:szCs w:val="32"/>
        </w:rPr>
        <w:t>reflection</w:t>
      </w:r>
      <w:r w:rsidRPr="0013569F">
        <w:rPr>
          <w:rFonts w:ascii="Times New Roman" w:eastAsia="Georgia" w:hAnsi="Times New Roman" w:cs="Times New Roman"/>
          <w:b/>
          <w:bCs/>
          <w:caps/>
          <w:color w:val="27509C"/>
          <w:sz w:val="32"/>
          <w:szCs w:val="32"/>
        </w:rPr>
        <w:t>s</w:t>
      </w:r>
    </w:p>
    <w:bookmarkEnd w:id="11"/>
    <w:p w14:paraId="399CFAAA" w14:textId="77777777" w:rsidR="007B3C7D" w:rsidRPr="0013569F" w:rsidRDefault="007B3C7D" w:rsidP="004F09C4">
      <w:pPr>
        <w:rPr>
          <w:rFonts w:ascii="Times New Roman" w:hAnsi="Times New Roman" w:cs="Times New Roman"/>
        </w:rPr>
      </w:pPr>
    </w:p>
    <w:p w14:paraId="29F5FACF" w14:textId="77777777" w:rsidR="004F09C4" w:rsidRPr="0013569F" w:rsidRDefault="004F09C4" w:rsidP="007B3C7D">
      <w:pPr>
        <w:numPr>
          <w:ilvl w:val="0"/>
          <w:numId w:val="6"/>
        </w:numPr>
        <w:spacing w:after="240"/>
        <w:rPr>
          <w:rFonts w:ascii="Times New Roman" w:hAnsi="Times New Roman" w:cs="Times New Roman"/>
        </w:rPr>
      </w:pPr>
      <w:r w:rsidRPr="0013569F">
        <w:rPr>
          <w:rFonts w:ascii="Times New Roman" w:hAnsi="Times New Roman" w:cs="Times New Roman"/>
        </w:rPr>
        <w:t>Have you ever felt like Luther—that nothing you did was enough to satisfy God? Share briefly what that experience was like.</w:t>
      </w:r>
    </w:p>
    <w:p w14:paraId="5CA38E0C" w14:textId="77777777" w:rsidR="004F09C4" w:rsidRPr="0013569F" w:rsidRDefault="004F09C4" w:rsidP="007B3C7D">
      <w:pPr>
        <w:numPr>
          <w:ilvl w:val="0"/>
          <w:numId w:val="6"/>
        </w:numPr>
        <w:spacing w:after="240"/>
        <w:rPr>
          <w:rFonts w:ascii="Times New Roman" w:hAnsi="Times New Roman" w:cs="Times New Roman"/>
        </w:rPr>
      </w:pPr>
      <w:r w:rsidRPr="0013569F">
        <w:rPr>
          <w:rFonts w:ascii="Times New Roman" w:hAnsi="Times New Roman" w:cs="Times New Roman"/>
        </w:rPr>
        <w:t>In what ways does our culture (including church culture) sometimes promote "earning" God's favor?</w:t>
      </w:r>
    </w:p>
    <w:p w14:paraId="098D3AB4" w14:textId="77777777" w:rsidR="004F09C4" w:rsidRPr="0013569F" w:rsidRDefault="004F09C4" w:rsidP="007B3C7D">
      <w:pPr>
        <w:numPr>
          <w:ilvl w:val="0"/>
          <w:numId w:val="6"/>
        </w:numPr>
        <w:spacing w:after="240"/>
        <w:rPr>
          <w:rFonts w:ascii="Times New Roman" w:hAnsi="Times New Roman" w:cs="Times New Roman"/>
        </w:rPr>
      </w:pPr>
      <w:r w:rsidRPr="0013569F">
        <w:rPr>
          <w:rFonts w:ascii="Times New Roman" w:hAnsi="Times New Roman" w:cs="Times New Roman"/>
        </w:rPr>
        <w:t>In what areas of your life do you still try to "earn" your standing with God? How might truly embracing Sola Fide change your daily walk?</w:t>
      </w:r>
    </w:p>
    <w:p w14:paraId="0A11C4CA" w14:textId="77777777" w:rsidR="004F09C4" w:rsidRPr="0013569F" w:rsidRDefault="004F09C4" w:rsidP="007B3C7D">
      <w:pPr>
        <w:numPr>
          <w:ilvl w:val="0"/>
          <w:numId w:val="6"/>
        </w:numPr>
        <w:spacing w:after="240"/>
        <w:rPr>
          <w:rFonts w:ascii="Times New Roman" w:hAnsi="Times New Roman" w:cs="Times New Roman"/>
        </w:rPr>
      </w:pPr>
      <w:r w:rsidRPr="0013569F">
        <w:rPr>
          <w:rFonts w:ascii="Times New Roman" w:hAnsi="Times New Roman" w:cs="Times New Roman"/>
        </w:rPr>
        <w:t>How would you explain the "double exchange" of justification to a non-Christian friend or family member?</w:t>
      </w:r>
    </w:p>
    <w:p w14:paraId="4D14DFCA" w14:textId="6908BB73" w:rsidR="001E4FBA" w:rsidRPr="003C28B4" w:rsidRDefault="004F09C4" w:rsidP="003C28B4">
      <w:pPr>
        <w:numPr>
          <w:ilvl w:val="0"/>
          <w:numId w:val="6"/>
        </w:numPr>
        <w:spacing w:after="240"/>
        <w:rPr>
          <w:rFonts w:ascii="Times New Roman" w:hAnsi="Times New Roman" w:cs="Times New Roman"/>
        </w:rPr>
      </w:pPr>
      <w:r w:rsidRPr="0013569F">
        <w:rPr>
          <w:rFonts w:ascii="Times New Roman" w:hAnsi="Times New Roman" w:cs="Times New Roman"/>
        </w:rPr>
        <w:t>Consider someone you know who seems burdened by religious performance or spiritual anxiety. How might you share the freedom of justification by faith with them?</w:t>
      </w:r>
    </w:p>
    <w:sectPr w:rsidR="001E4FBA" w:rsidRPr="003C28B4">
      <w:footerReference w:type="even"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42719" w14:textId="77777777" w:rsidR="00CB0006" w:rsidRDefault="00CB0006" w:rsidP="00F54490">
      <w:r>
        <w:separator/>
      </w:r>
    </w:p>
  </w:endnote>
  <w:endnote w:type="continuationSeparator" w:id="0">
    <w:p w14:paraId="4259C2FD" w14:textId="77777777" w:rsidR="00CB0006" w:rsidRDefault="00CB0006" w:rsidP="00F54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32737840"/>
      <w:docPartObj>
        <w:docPartGallery w:val="Page Numbers (Bottom of Page)"/>
        <w:docPartUnique/>
      </w:docPartObj>
    </w:sdtPr>
    <w:sdtContent>
      <w:p w14:paraId="28B9FEB1" w14:textId="1A09A8F7" w:rsidR="00F54490" w:rsidRDefault="00F54490" w:rsidP="0070567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241A8701" w14:textId="77777777" w:rsidR="00F54490" w:rsidRDefault="00F54490" w:rsidP="00F544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77977039"/>
      <w:docPartObj>
        <w:docPartGallery w:val="Page Numbers (Bottom of Page)"/>
        <w:docPartUnique/>
      </w:docPartObj>
    </w:sdtPr>
    <w:sdtContent>
      <w:p w14:paraId="35A00F0A" w14:textId="63D2F3F7" w:rsidR="00F54490" w:rsidRDefault="00F54490" w:rsidP="0070567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09F2D77" w14:textId="413D7CD1" w:rsidR="00F54490" w:rsidRDefault="00F54490" w:rsidP="00F54490">
    <w:pPr>
      <w:pStyle w:val="Footer"/>
      <w:ind w:right="360"/>
    </w:pPr>
    <w:r>
      <w:t>Revised: 1/25/2026</w:t>
    </w:r>
    <w:r>
      <w:tab/>
      <w:t>Crossroads of the Nations – What We Believe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D930D" w14:textId="77777777" w:rsidR="00CB0006" w:rsidRDefault="00CB0006" w:rsidP="00F54490">
      <w:r>
        <w:separator/>
      </w:r>
    </w:p>
  </w:footnote>
  <w:footnote w:type="continuationSeparator" w:id="0">
    <w:p w14:paraId="62CBF875" w14:textId="77777777" w:rsidR="00CB0006" w:rsidRDefault="00CB0006" w:rsidP="00F544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D7CDF"/>
    <w:multiLevelType w:val="hybridMultilevel"/>
    <w:tmpl w:val="A4C6E0CC"/>
    <w:lvl w:ilvl="0" w:tplc="9B0237BC">
      <w:start w:val="1"/>
      <w:numFmt w:val="decimal"/>
      <w:lvlText w:val="%1."/>
      <w:lvlJc w:val="left"/>
      <w:pPr>
        <w:ind w:left="720" w:hanging="360"/>
      </w:pPr>
    </w:lvl>
    <w:lvl w:ilvl="1" w:tplc="A3FEAE9C">
      <w:numFmt w:val="decimal"/>
      <w:lvlText w:val=""/>
      <w:lvlJc w:val="left"/>
    </w:lvl>
    <w:lvl w:ilvl="2" w:tplc="42A65C40">
      <w:numFmt w:val="decimal"/>
      <w:lvlText w:val=""/>
      <w:lvlJc w:val="left"/>
    </w:lvl>
    <w:lvl w:ilvl="3" w:tplc="8354AF44">
      <w:numFmt w:val="decimal"/>
      <w:lvlText w:val=""/>
      <w:lvlJc w:val="left"/>
    </w:lvl>
    <w:lvl w:ilvl="4" w:tplc="4D2614B6">
      <w:numFmt w:val="decimal"/>
      <w:lvlText w:val=""/>
      <w:lvlJc w:val="left"/>
    </w:lvl>
    <w:lvl w:ilvl="5" w:tplc="059A3FA6">
      <w:numFmt w:val="decimal"/>
      <w:lvlText w:val=""/>
      <w:lvlJc w:val="left"/>
    </w:lvl>
    <w:lvl w:ilvl="6" w:tplc="1442A88A">
      <w:numFmt w:val="decimal"/>
      <w:lvlText w:val=""/>
      <w:lvlJc w:val="left"/>
    </w:lvl>
    <w:lvl w:ilvl="7" w:tplc="6B54F1FE">
      <w:numFmt w:val="decimal"/>
      <w:lvlText w:val=""/>
      <w:lvlJc w:val="left"/>
    </w:lvl>
    <w:lvl w:ilvl="8" w:tplc="362CB8C2">
      <w:numFmt w:val="decimal"/>
      <w:lvlText w:val=""/>
      <w:lvlJc w:val="left"/>
    </w:lvl>
  </w:abstractNum>
  <w:abstractNum w:abstractNumId="1" w15:restartNumberingAfterBreak="0">
    <w:nsid w:val="31287C6E"/>
    <w:multiLevelType w:val="hybridMultilevel"/>
    <w:tmpl w:val="A73C3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2C725C"/>
    <w:multiLevelType w:val="hybridMultilevel"/>
    <w:tmpl w:val="4664B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1A7F84"/>
    <w:multiLevelType w:val="hybridMultilevel"/>
    <w:tmpl w:val="607E2E3A"/>
    <w:lvl w:ilvl="0" w:tplc="D4F2E63E">
      <w:start w:val="1"/>
      <w:numFmt w:val="decimal"/>
      <w:lvlText w:val="%1."/>
      <w:lvlJc w:val="left"/>
      <w:pPr>
        <w:ind w:left="720" w:hanging="360"/>
      </w:pPr>
    </w:lvl>
    <w:lvl w:ilvl="1" w:tplc="95D6E11A">
      <w:numFmt w:val="decimal"/>
      <w:lvlText w:val=""/>
      <w:lvlJc w:val="left"/>
    </w:lvl>
    <w:lvl w:ilvl="2" w:tplc="370889B4">
      <w:numFmt w:val="decimal"/>
      <w:lvlText w:val=""/>
      <w:lvlJc w:val="left"/>
    </w:lvl>
    <w:lvl w:ilvl="3" w:tplc="63EA988C">
      <w:numFmt w:val="decimal"/>
      <w:lvlText w:val=""/>
      <w:lvlJc w:val="left"/>
    </w:lvl>
    <w:lvl w:ilvl="4" w:tplc="BA224D02">
      <w:numFmt w:val="decimal"/>
      <w:lvlText w:val=""/>
      <w:lvlJc w:val="left"/>
    </w:lvl>
    <w:lvl w:ilvl="5" w:tplc="9EB2789A">
      <w:numFmt w:val="decimal"/>
      <w:lvlText w:val=""/>
      <w:lvlJc w:val="left"/>
    </w:lvl>
    <w:lvl w:ilvl="6" w:tplc="0BD42C42">
      <w:numFmt w:val="decimal"/>
      <w:lvlText w:val=""/>
      <w:lvlJc w:val="left"/>
    </w:lvl>
    <w:lvl w:ilvl="7" w:tplc="4E9C3210">
      <w:numFmt w:val="decimal"/>
      <w:lvlText w:val=""/>
      <w:lvlJc w:val="left"/>
    </w:lvl>
    <w:lvl w:ilvl="8" w:tplc="E2D4A3CC">
      <w:numFmt w:val="decimal"/>
      <w:lvlText w:val=""/>
      <w:lvlJc w:val="left"/>
    </w:lvl>
  </w:abstractNum>
  <w:abstractNum w:abstractNumId="4" w15:restartNumberingAfterBreak="0">
    <w:nsid w:val="62E068A8"/>
    <w:multiLevelType w:val="multilevel"/>
    <w:tmpl w:val="99C8F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5877B1F"/>
    <w:multiLevelType w:val="multilevel"/>
    <w:tmpl w:val="37E6F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6641900">
    <w:abstractNumId w:val="1"/>
  </w:num>
  <w:num w:numId="2" w16cid:durableId="1923685735">
    <w:abstractNumId w:val="2"/>
  </w:num>
  <w:num w:numId="3" w16cid:durableId="1449274914">
    <w:abstractNumId w:val="0"/>
    <w:lvlOverride w:ilvl="0">
      <w:startOverride w:val="1"/>
    </w:lvlOverride>
  </w:num>
  <w:num w:numId="4" w16cid:durableId="1728996365">
    <w:abstractNumId w:val="3"/>
    <w:lvlOverride w:ilvl="0">
      <w:startOverride w:val="1"/>
    </w:lvlOverride>
  </w:num>
  <w:num w:numId="5" w16cid:durableId="1734889866">
    <w:abstractNumId w:val="5"/>
  </w:num>
  <w:num w:numId="6" w16cid:durableId="1748916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489"/>
    <w:rsid w:val="000243D1"/>
    <w:rsid w:val="00054E0A"/>
    <w:rsid w:val="00092626"/>
    <w:rsid w:val="0013569F"/>
    <w:rsid w:val="00136D16"/>
    <w:rsid w:val="001E4FBA"/>
    <w:rsid w:val="003C28B4"/>
    <w:rsid w:val="004259A1"/>
    <w:rsid w:val="00435F90"/>
    <w:rsid w:val="004F09C4"/>
    <w:rsid w:val="00572F33"/>
    <w:rsid w:val="0065047E"/>
    <w:rsid w:val="00660E5C"/>
    <w:rsid w:val="006A12CD"/>
    <w:rsid w:val="00782FF8"/>
    <w:rsid w:val="007B3C7D"/>
    <w:rsid w:val="00883027"/>
    <w:rsid w:val="0089229C"/>
    <w:rsid w:val="008A2EE3"/>
    <w:rsid w:val="008C6489"/>
    <w:rsid w:val="008E3D46"/>
    <w:rsid w:val="009370C5"/>
    <w:rsid w:val="00B12C5B"/>
    <w:rsid w:val="00C73219"/>
    <w:rsid w:val="00CB0006"/>
    <w:rsid w:val="00D1472B"/>
    <w:rsid w:val="00D91012"/>
    <w:rsid w:val="00E17CEC"/>
    <w:rsid w:val="00F046A7"/>
    <w:rsid w:val="00F54490"/>
    <w:rsid w:val="00FA3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A1FE8DC"/>
  <w15:chartTrackingRefBased/>
  <w15:docId w15:val="{720CA80E-14FC-2143-95E1-5DB11DA08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Helvetica Neue" w:eastAsiaTheme="minorEastAsia" w:hAnsi="Helvetica Neue" w:cs="Times New Roman (Body CS)"/>
        <w:kern w:val="2"/>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2CD"/>
  </w:style>
  <w:style w:type="paragraph" w:styleId="Heading1">
    <w:name w:val="heading 1"/>
    <w:basedOn w:val="Normal"/>
    <w:next w:val="Normal"/>
    <w:link w:val="Heading1Char"/>
    <w:uiPriority w:val="9"/>
    <w:qFormat/>
    <w:rsid w:val="008C64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64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648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648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C648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C648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C648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C648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C648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64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64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648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648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C648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C648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C648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C648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C648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C64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64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648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648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C648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C6489"/>
    <w:rPr>
      <w:i/>
      <w:iCs/>
      <w:color w:val="404040" w:themeColor="text1" w:themeTint="BF"/>
    </w:rPr>
  </w:style>
  <w:style w:type="paragraph" w:styleId="ListParagraph">
    <w:name w:val="List Paragraph"/>
    <w:basedOn w:val="Normal"/>
    <w:uiPriority w:val="34"/>
    <w:qFormat/>
    <w:rsid w:val="008C6489"/>
    <w:pPr>
      <w:ind w:left="720"/>
      <w:contextualSpacing/>
    </w:pPr>
  </w:style>
  <w:style w:type="character" w:styleId="IntenseEmphasis">
    <w:name w:val="Intense Emphasis"/>
    <w:basedOn w:val="DefaultParagraphFont"/>
    <w:uiPriority w:val="21"/>
    <w:qFormat/>
    <w:rsid w:val="008C6489"/>
    <w:rPr>
      <w:i/>
      <w:iCs/>
      <w:color w:val="0F4761" w:themeColor="accent1" w:themeShade="BF"/>
    </w:rPr>
  </w:style>
  <w:style w:type="paragraph" w:styleId="IntenseQuote">
    <w:name w:val="Intense Quote"/>
    <w:basedOn w:val="Normal"/>
    <w:next w:val="Normal"/>
    <w:link w:val="IntenseQuoteChar"/>
    <w:uiPriority w:val="30"/>
    <w:qFormat/>
    <w:rsid w:val="008C64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6489"/>
    <w:rPr>
      <w:i/>
      <w:iCs/>
      <w:color w:val="0F4761" w:themeColor="accent1" w:themeShade="BF"/>
    </w:rPr>
  </w:style>
  <w:style w:type="character" w:styleId="IntenseReference">
    <w:name w:val="Intense Reference"/>
    <w:basedOn w:val="DefaultParagraphFont"/>
    <w:uiPriority w:val="32"/>
    <w:qFormat/>
    <w:rsid w:val="008C6489"/>
    <w:rPr>
      <w:b/>
      <w:bCs/>
      <w:smallCaps/>
      <w:color w:val="0F4761" w:themeColor="accent1" w:themeShade="BF"/>
      <w:spacing w:val="5"/>
    </w:rPr>
  </w:style>
  <w:style w:type="paragraph" w:styleId="Footer">
    <w:name w:val="footer"/>
    <w:basedOn w:val="Normal"/>
    <w:link w:val="FooterChar"/>
    <w:uiPriority w:val="99"/>
    <w:unhideWhenUsed/>
    <w:rsid w:val="00F54490"/>
    <w:pPr>
      <w:tabs>
        <w:tab w:val="center" w:pos="4680"/>
        <w:tab w:val="right" w:pos="9360"/>
      </w:tabs>
    </w:pPr>
  </w:style>
  <w:style w:type="character" w:customStyle="1" w:styleId="FooterChar">
    <w:name w:val="Footer Char"/>
    <w:basedOn w:val="DefaultParagraphFont"/>
    <w:link w:val="Footer"/>
    <w:uiPriority w:val="99"/>
    <w:rsid w:val="00F54490"/>
  </w:style>
  <w:style w:type="character" w:styleId="PageNumber">
    <w:name w:val="page number"/>
    <w:basedOn w:val="DefaultParagraphFont"/>
    <w:uiPriority w:val="99"/>
    <w:semiHidden/>
    <w:unhideWhenUsed/>
    <w:rsid w:val="00F54490"/>
  </w:style>
  <w:style w:type="paragraph" w:styleId="Header">
    <w:name w:val="header"/>
    <w:basedOn w:val="Normal"/>
    <w:link w:val="HeaderChar"/>
    <w:uiPriority w:val="99"/>
    <w:unhideWhenUsed/>
    <w:rsid w:val="00F54490"/>
    <w:pPr>
      <w:tabs>
        <w:tab w:val="center" w:pos="4680"/>
        <w:tab w:val="right" w:pos="9360"/>
      </w:tabs>
    </w:pPr>
  </w:style>
  <w:style w:type="character" w:customStyle="1" w:styleId="HeaderChar">
    <w:name w:val="Header Char"/>
    <w:basedOn w:val="DefaultParagraphFont"/>
    <w:link w:val="Header"/>
    <w:uiPriority w:val="99"/>
    <w:rsid w:val="00F544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2</Pages>
  <Words>863</Words>
  <Characters>4186</Characters>
  <Application>Microsoft Office Word</Application>
  <DocSecurity>0</DocSecurity>
  <Lines>99</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Tan</dc:creator>
  <cp:keywords/>
  <dc:description/>
  <cp:lastModifiedBy>Timothy Tan</cp:lastModifiedBy>
  <cp:revision>10</cp:revision>
  <dcterms:created xsi:type="dcterms:W3CDTF">2026-01-26T19:39:00Z</dcterms:created>
  <dcterms:modified xsi:type="dcterms:W3CDTF">2026-01-28T03:06:00Z</dcterms:modified>
</cp:coreProperties>
</file>